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C92A7D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80043">
        <w:rPr>
          <w:rFonts w:ascii="Garamond" w:hAnsi="Garamond"/>
          <w:sz w:val="24"/>
          <w:szCs w:val="24"/>
        </w:rPr>
        <w:t>1</w:t>
      </w:r>
      <w:r w:rsidR="005E59EF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4DCA2BF7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E59EF" w:rsidRPr="001849D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https://zakazky.zcu.cz/contract_display_4632.html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826E5B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2</w:t>
      </w:r>
      <w:r w:rsidR="005E59EF">
        <w:rPr>
          <w:rFonts w:ascii="Garamond" w:hAnsi="Garamond" w:cs="Arial"/>
          <w:b/>
          <w:sz w:val="22"/>
          <w:szCs w:val="22"/>
        </w:rPr>
        <w:t>2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051266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A219B9">
        <w:rPr>
          <w:rFonts w:ascii="Garamond" w:hAnsi="Garamond" w:cs="Arial"/>
          <w:b/>
          <w:sz w:val="22"/>
          <w:szCs w:val="22"/>
        </w:rPr>
        <w:t>3</w:t>
      </w:r>
      <w:r w:rsidR="00646D9E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</w:t>
      </w:r>
      <w:r w:rsidR="00E760FE" w:rsidRPr="00E23443">
        <w:rPr>
          <w:rFonts w:ascii="Garamond" w:eastAsia="Times New Roman" w:hAnsi="Garamond" w:cs="Arial"/>
        </w:rPr>
        <w:lastRenderedPageBreak/>
        <w:t>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lastRenderedPageBreak/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12B51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46D9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00C91" w14:textId="77777777" w:rsidR="00E96C4E" w:rsidRDefault="00E96C4E" w:rsidP="00795AAC">
      <w:r>
        <w:separator/>
      </w:r>
    </w:p>
  </w:endnote>
  <w:endnote w:type="continuationSeparator" w:id="0">
    <w:p w14:paraId="74203344" w14:textId="77777777" w:rsidR="00E96C4E" w:rsidRDefault="00E96C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2DD8FBC" w:rsidR="00AD69FB" w:rsidRPr="00EB6175" w:rsidRDefault="005E59EF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18E00F05" wp14:editId="66ACDF9F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88FB9" w14:textId="77777777" w:rsidR="00E96C4E" w:rsidRDefault="00E96C4E" w:rsidP="00795AAC">
      <w:r>
        <w:separator/>
      </w:r>
    </w:p>
  </w:footnote>
  <w:footnote w:type="continuationSeparator" w:id="0">
    <w:p w14:paraId="6DF1C021" w14:textId="77777777" w:rsidR="00E96C4E" w:rsidRDefault="00E96C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E59EF"/>
    <w:rsid w:val="005F66FA"/>
    <w:rsid w:val="006135F9"/>
    <w:rsid w:val="00617021"/>
    <w:rsid w:val="00620C26"/>
    <w:rsid w:val="00641634"/>
    <w:rsid w:val="0064432C"/>
    <w:rsid w:val="00646D9E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19B9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32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dxXzA1FGS/bZ4aaNS1i8ILv14A0rhqcPqq60C8RI7RU=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S7MiM/ycOKfqJDXUXm/7OEBYQfqFej5dZEGGQ65ahAw=</DigestValue>
    </Reference>
  </SignedInfo>
  <SignatureValue>fMScP33kXhuzpvnNBdw95+uw4/mRif5KIA7IURgVPqwkrINiPEIjcdxztiA6EELoOqEYY/eZHjk+
FkFGVU2BNr5udkNvEJqr75cHTjOb8SoQhgL9UzKrcKtfEARNFyR8Vqg/zh0yJ5CxC6pWQ4YgyxKu
y/TH4tdkCgmqrG61H8AE1sCBOd33ilCaOr4vxXRisW8OcKUZ7TXw2up90oeNWxCU8eDGJuo+bgtR
2AnbDvGkVJxUS2WQr251JgRq4XYxelMfnT4KZ4w5T24ESG4mnlPOnRVilhJEJkY9O6nLQHtXuIf+
v+pFtCrgmpZiE5XYz+KAYp7s02vXFhSnRXCafA==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Ddwvx+ElzQqcSzd/d5h4rBwjke4bjx85hAmOjSORjyM=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XvpVLFwEwi2kEp+R9Ylf37S5qTqBGOisF9cJyd0pk1Q=</DigestValue>
      </Reference>
      <Reference URI="/word/endnotes.xml?ContentType=application/vnd.openxmlformats-officedocument.wordprocessingml.endnotes+xml">
        <DigestMethod Algorithm="http://www.w3.org/2001/04/xmlenc#sha256"/>
        <DigestValue>o2rLZJ87cEUSkJYP/JyEpo1WR9byCTvrwj6GZhY54po=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on9O3pEKfYTxKOb37IrsJ8ba16M4IrN/qGZavaAXE14=</DigestValue>
      </Reference>
      <Reference URI="/word/footnotes.xml?ContentType=application/vnd.openxmlformats-officedocument.wordprocessingml.footnotes+xml">
        <DigestMethod Algorithm="http://www.w3.org/2001/04/xmlenc#sha256"/>
        <DigestValue>n0pkPM8zAmyFQ96zMz6PtoWZsgod5/ENIX4BGI8Lm8w=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oasX5/aXEHvtBsLiOjjkHRPSc/NL9ugI1s0WqCuf7XQ=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v/QH5oeDraDfAq0cQiIL43X+EzcaWkJjyHfCCXQxLTw=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2021-06-10T10:14:46Z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2021-06-10T10:14:46Z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4A228-101C-423C-ACB4-4473D4AF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2066</Words>
  <Characters>12191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</cp:revision>
  <cp:lastPrinted>2018-08-08T13:48:00Z</cp:lastPrinted>
  <dcterms:created xsi:type="dcterms:W3CDTF">2021-05-26T09:56:00Z</dcterms:created>
  <dcterms:modified xsi:type="dcterms:W3CDTF">2021-06-10T10:14:00Z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